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42" w:rsidRPr="001147E2" w:rsidRDefault="007A6542" w:rsidP="007A6542">
      <w:pPr>
        <w:rPr>
          <w:lang w:val="fr-FR"/>
        </w:rPr>
      </w:pPr>
      <w:r w:rsidRPr="001147E2">
        <w:rPr>
          <w:noProof/>
        </w:rPr>
        <w:drawing>
          <wp:inline distT="0" distB="0" distL="0" distR="0" wp14:anchorId="09E20E31" wp14:editId="40472DE7">
            <wp:extent cx="2057400" cy="638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42" w:rsidRPr="001147E2" w:rsidRDefault="007A6542" w:rsidP="007A6542">
      <w:pPr>
        <w:rPr>
          <w:lang w:val="fr-FR"/>
        </w:rPr>
      </w:pPr>
    </w:p>
    <w:p w:rsidR="007A6542" w:rsidRPr="00BC1656" w:rsidRDefault="002A1340" w:rsidP="007A6542">
      <w:pPr>
        <w:rPr>
          <w:sz w:val="28"/>
          <w:lang w:val="fr-FR"/>
        </w:rPr>
      </w:pPr>
      <w:r w:rsidRPr="00BC1656">
        <w:rPr>
          <w:rFonts w:ascii="Arial" w:hAnsi="Arial" w:cs="Arial"/>
          <w:b/>
          <w:color w:val="FF0000"/>
          <w:sz w:val="28"/>
          <w:lang w:val="fr-BE"/>
        </w:rPr>
        <w:t xml:space="preserve">EMBARGO </w:t>
      </w:r>
      <w:r w:rsidRPr="00BC1656">
        <w:rPr>
          <w:rFonts w:ascii="Arial" w:hAnsi="Arial" w:cs="Arial"/>
          <w:b/>
          <w:color w:val="FF0000"/>
          <w:sz w:val="28"/>
          <w:lang w:val="fr-BE"/>
        </w:rPr>
        <w:t>22</w:t>
      </w:r>
      <w:r w:rsidRPr="00BC1656">
        <w:rPr>
          <w:rFonts w:ascii="Arial" w:hAnsi="Arial" w:cs="Arial"/>
          <w:b/>
          <w:color w:val="FF0000"/>
          <w:sz w:val="28"/>
          <w:lang w:val="fr-BE"/>
        </w:rPr>
        <w:t xml:space="preserve"> </w:t>
      </w:r>
      <w:r w:rsidRPr="00BC1656">
        <w:rPr>
          <w:rFonts w:ascii="Arial" w:hAnsi="Arial" w:cs="Arial"/>
          <w:b/>
          <w:color w:val="FF0000"/>
          <w:sz w:val="28"/>
          <w:lang w:val="fr-BE"/>
        </w:rPr>
        <w:t>octo</w:t>
      </w:r>
      <w:r w:rsidRPr="00BC1656">
        <w:rPr>
          <w:rFonts w:ascii="Arial" w:hAnsi="Arial" w:cs="Arial"/>
          <w:b/>
          <w:color w:val="FF0000"/>
          <w:sz w:val="28"/>
          <w:lang w:val="fr-BE"/>
        </w:rPr>
        <w:t xml:space="preserve">bre 2014 à </w:t>
      </w:r>
      <w:r w:rsidRPr="00BC1656">
        <w:rPr>
          <w:rFonts w:ascii="Arial" w:hAnsi="Arial" w:cs="Arial"/>
          <w:b/>
          <w:color w:val="FF0000"/>
          <w:sz w:val="28"/>
          <w:lang w:val="fr-BE"/>
        </w:rPr>
        <w:t>22h</w:t>
      </w:r>
    </w:p>
    <w:p w:rsidR="002A1340" w:rsidRDefault="002A1340" w:rsidP="007A6542">
      <w:pPr>
        <w:rPr>
          <w:lang w:val="fr-FR"/>
        </w:rPr>
      </w:pPr>
    </w:p>
    <w:p w:rsidR="002A1340" w:rsidRPr="001147E2" w:rsidRDefault="002A1340" w:rsidP="007A6542">
      <w:pPr>
        <w:rPr>
          <w:lang w:val="fr-FR"/>
        </w:rPr>
      </w:pPr>
    </w:p>
    <w:p w:rsidR="007A6542" w:rsidRPr="001147E2" w:rsidRDefault="007A6542" w:rsidP="007A6542">
      <w:pPr>
        <w:rPr>
          <w:rFonts w:ascii="Arial" w:hAnsi="Arial"/>
          <w:b/>
          <w:sz w:val="32"/>
          <w:lang w:val="fr-FR"/>
        </w:rPr>
      </w:pPr>
      <w:r w:rsidRPr="001147E2">
        <w:rPr>
          <w:rFonts w:ascii="Arial" w:hAnsi="Arial"/>
          <w:b/>
          <w:sz w:val="32"/>
          <w:lang w:val="fr-FR"/>
        </w:rPr>
        <w:t>COMMUNIQUÉ DE PRESSE</w:t>
      </w:r>
    </w:p>
    <w:p w:rsidR="007A6542" w:rsidRPr="001147E2" w:rsidRDefault="007A6542" w:rsidP="007A6542">
      <w:pPr>
        <w:pBdr>
          <w:bottom w:val="single" w:sz="6" w:space="1" w:color="auto"/>
        </w:pBdr>
        <w:jc w:val="right"/>
        <w:rPr>
          <w:rFonts w:ascii="Arial" w:hAnsi="Arial"/>
          <w:b/>
          <w:sz w:val="18"/>
          <w:lang w:val="fr-FR"/>
        </w:rPr>
      </w:pPr>
      <w:r w:rsidRPr="001147E2">
        <w:rPr>
          <w:rFonts w:ascii="Arial" w:hAnsi="Arial"/>
          <w:b/>
          <w:sz w:val="18"/>
          <w:lang w:val="fr-FR"/>
        </w:rPr>
        <w:t xml:space="preserve">  le </w:t>
      </w:r>
      <w:r w:rsidR="002A1340">
        <w:rPr>
          <w:rFonts w:ascii="Arial" w:hAnsi="Arial"/>
          <w:b/>
          <w:sz w:val="18"/>
          <w:lang w:val="fr-FR"/>
        </w:rPr>
        <w:t>22</w:t>
      </w:r>
      <w:r w:rsidR="004A5CCF">
        <w:rPr>
          <w:rFonts w:ascii="Arial" w:hAnsi="Arial"/>
          <w:b/>
          <w:sz w:val="18"/>
          <w:lang w:val="fr-FR"/>
        </w:rPr>
        <w:t xml:space="preserve"> octobre</w:t>
      </w:r>
      <w:r w:rsidRPr="001147E2">
        <w:rPr>
          <w:rFonts w:ascii="Arial" w:hAnsi="Arial"/>
          <w:b/>
          <w:sz w:val="18"/>
          <w:lang w:val="fr-FR"/>
        </w:rPr>
        <w:t xml:space="preserve"> 2014</w:t>
      </w:r>
    </w:p>
    <w:p w:rsidR="000651BB" w:rsidRDefault="000651BB" w:rsidP="000651BB">
      <w:pPr>
        <w:spacing w:after="240"/>
        <w:rPr>
          <w:rFonts w:ascii="Arial" w:hAnsi="Arial" w:cs="Arial"/>
          <w:b/>
          <w:bCs/>
          <w:lang w:val="fr-FR"/>
        </w:rPr>
      </w:pPr>
    </w:p>
    <w:p w:rsidR="007B7A6E" w:rsidRPr="007B7A6E" w:rsidRDefault="007B7A6E" w:rsidP="007B7A6E">
      <w:pPr>
        <w:jc w:val="center"/>
        <w:rPr>
          <w:rFonts w:ascii="Arial" w:hAnsi="Arial" w:cs="Arial"/>
          <w:b/>
          <w:sz w:val="32"/>
          <w:szCs w:val="32"/>
        </w:rPr>
      </w:pPr>
      <w:r w:rsidRPr="007B7A6E">
        <w:rPr>
          <w:rFonts w:ascii="Arial" w:hAnsi="Arial" w:cs="Arial"/>
          <w:b/>
          <w:sz w:val="32"/>
          <w:szCs w:val="32"/>
        </w:rPr>
        <w:t xml:space="preserve">Bent Van </w:t>
      </w:r>
      <w:proofErr w:type="spellStart"/>
      <w:r w:rsidRPr="007B7A6E">
        <w:rPr>
          <w:rFonts w:ascii="Arial" w:hAnsi="Arial" w:cs="Arial"/>
          <w:b/>
          <w:sz w:val="32"/>
          <w:szCs w:val="32"/>
        </w:rPr>
        <w:t>Looy</w:t>
      </w:r>
      <w:proofErr w:type="spellEnd"/>
      <w:r w:rsidRPr="007B7A6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B7A6E">
        <w:rPr>
          <w:rFonts w:ascii="Arial" w:hAnsi="Arial" w:cs="Arial"/>
          <w:b/>
          <w:sz w:val="32"/>
          <w:szCs w:val="32"/>
        </w:rPr>
        <w:t>élu</w:t>
      </w:r>
      <w:proofErr w:type="spellEnd"/>
      <w:r w:rsidRPr="007B7A6E">
        <w:rPr>
          <w:rFonts w:ascii="Arial" w:hAnsi="Arial" w:cs="Arial"/>
          <w:b/>
          <w:sz w:val="32"/>
          <w:szCs w:val="32"/>
        </w:rPr>
        <w:t xml:space="preserve"> Best </w:t>
      </w:r>
      <w:proofErr w:type="spellStart"/>
      <w:r w:rsidRPr="007B7A6E">
        <w:rPr>
          <w:rFonts w:ascii="Arial" w:hAnsi="Arial" w:cs="Arial"/>
          <w:b/>
          <w:sz w:val="32"/>
          <w:szCs w:val="32"/>
        </w:rPr>
        <w:t>Dressed</w:t>
      </w:r>
      <w:proofErr w:type="spellEnd"/>
      <w:r w:rsidRPr="007B7A6E">
        <w:rPr>
          <w:rFonts w:ascii="Arial" w:hAnsi="Arial" w:cs="Arial"/>
          <w:b/>
          <w:sz w:val="32"/>
          <w:szCs w:val="32"/>
        </w:rPr>
        <w:t xml:space="preserve"> Man 2014</w:t>
      </w:r>
    </w:p>
    <w:p w:rsidR="007B7A6E" w:rsidRDefault="007B7A6E" w:rsidP="007B7A6E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7B7A6E" w:rsidRPr="007B7A6E" w:rsidRDefault="007B7A6E" w:rsidP="007B7A6E">
      <w:pPr>
        <w:jc w:val="both"/>
        <w:rPr>
          <w:rFonts w:ascii="Arial" w:hAnsi="Arial" w:cs="Arial"/>
          <w:sz w:val="22"/>
          <w:szCs w:val="28"/>
          <w:lang w:val="fr-BE"/>
        </w:rPr>
      </w:pPr>
      <w:r w:rsidRPr="007B7A6E">
        <w:rPr>
          <w:rFonts w:ascii="Arial" w:hAnsi="Arial" w:cs="Arial"/>
          <w:sz w:val="22"/>
          <w:szCs w:val="28"/>
          <w:lang w:val="fr-BE"/>
        </w:rPr>
        <w:t xml:space="preserve">Chanteur, icône de style et phénomène médiatique en Flandre depuis sa brillante participation au jeu télévisé « De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Slimste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Mens »,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Bent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Van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Looy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remporte, dans la catégorie ‘VIP’, la première édition de l’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Award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Mercedes-Benz Best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Dressed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Man 2014. Cette récompense est décernée par Trends Style, le magazine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lifestyle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distribué huit fois par an conjointement au magazine économico-financier Trends-Tendances.</w:t>
      </w:r>
    </w:p>
    <w:p w:rsidR="007B7A6E" w:rsidRPr="007B7A6E" w:rsidRDefault="007B7A6E" w:rsidP="007B7A6E">
      <w:pPr>
        <w:jc w:val="both"/>
        <w:rPr>
          <w:rFonts w:ascii="Arial" w:hAnsi="Arial" w:cs="Arial"/>
          <w:sz w:val="22"/>
          <w:szCs w:val="28"/>
          <w:lang w:val="fr-BE"/>
        </w:rPr>
      </w:pPr>
      <w:r w:rsidRPr="007B7A6E">
        <w:rPr>
          <w:rFonts w:ascii="Arial" w:hAnsi="Arial" w:cs="Arial"/>
          <w:sz w:val="22"/>
          <w:szCs w:val="28"/>
          <w:lang w:val="fr-BE"/>
        </w:rPr>
        <w:t xml:space="preserve">Dans la catégorie ‘Businessmen’, le lauréat est Davy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Caluwaerts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, directeur général adjoint de l’agence média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ZenithOptimedia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>.</w:t>
      </w:r>
    </w:p>
    <w:p w:rsidR="007B7A6E" w:rsidRPr="007B7A6E" w:rsidRDefault="007B7A6E" w:rsidP="007B7A6E">
      <w:pPr>
        <w:jc w:val="both"/>
        <w:rPr>
          <w:rFonts w:ascii="Arial" w:hAnsi="Arial" w:cs="Arial"/>
          <w:sz w:val="22"/>
          <w:szCs w:val="28"/>
          <w:lang w:val="fr-BE"/>
        </w:rPr>
      </w:pPr>
      <w:r w:rsidRPr="007B7A6E">
        <w:rPr>
          <w:rFonts w:ascii="Arial" w:hAnsi="Arial" w:cs="Arial"/>
          <w:sz w:val="22"/>
          <w:szCs w:val="28"/>
          <w:lang w:val="fr-BE"/>
        </w:rPr>
        <w:t>L’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Award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Mercedes-Benz Best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Dressed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Man 2014 a démarré au printemps dernier avec la présentation de 30 candidats, répartis en deux catégories : ‘VIP’ et ‘Businessmen’. Parmi cette sélection de 30 candidats, plus de 3 000 lecteurs du Trends Style ont sélectionné 3 nominés par catégorie. Un jury de professionnels du secteur a désigné les lauréats finaux. </w:t>
      </w:r>
    </w:p>
    <w:p w:rsidR="007B7A6E" w:rsidRPr="007B7A6E" w:rsidRDefault="007B7A6E" w:rsidP="007B7A6E">
      <w:pPr>
        <w:jc w:val="both"/>
        <w:rPr>
          <w:rFonts w:ascii="Arial" w:hAnsi="Arial" w:cs="Arial"/>
          <w:sz w:val="22"/>
          <w:szCs w:val="28"/>
          <w:lang w:val="fr-BE"/>
        </w:rPr>
      </w:pPr>
      <w:r w:rsidRPr="007B7A6E">
        <w:rPr>
          <w:rFonts w:ascii="Arial" w:hAnsi="Arial" w:cs="Arial"/>
          <w:sz w:val="22"/>
          <w:szCs w:val="28"/>
          <w:lang w:val="fr-BE"/>
        </w:rPr>
        <w:t xml:space="preserve">Les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Awards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Mercedes-Benz Best</w:t>
      </w:r>
      <w:r w:rsidRPr="007B7A6E">
        <w:rPr>
          <w:rFonts w:ascii="Arial" w:hAnsi="Arial" w:cs="Arial"/>
          <w:b/>
          <w:sz w:val="22"/>
          <w:szCs w:val="28"/>
          <w:lang w:val="fr-BE"/>
        </w:rPr>
        <w:t xml:space="preserve">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Dressed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Man 2014 ont été proclamés le 22 octobre lors d’un événement exclusif organisé au Mercedes-Benz Fascination Center à Bruxelles.</w:t>
      </w:r>
    </w:p>
    <w:p w:rsidR="007B7A6E" w:rsidRPr="007B7A6E" w:rsidRDefault="007B7A6E" w:rsidP="007B7A6E">
      <w:pPr>
        <w:jc w:val="both"/>
        <w:rPr>
          <w:rFonts w:ascii="Arial" w:hAnsi="Arial" w:cs="Arial"/>
          <w:sz w:val="22"/>
          <w:szCs w:val="28"/>
          <w:lang w:val="fr-BE"/>
        </w:rPr>
      </w:pPr>
      <w:r w:rsidRPr="007B7A6E">
        <w:rPr>
          <w:rFonts w:ascii="Arial" w:hAnsi="Arial" w:cs="Arial"/>
          <w:sz w:val="22"/>
          <w:szCs w:val="28"/>
          <w:lang w:val="fr-BE"/>
        </w:rPr>
        <w:t xml:space="preserve">Outre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Bent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Van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Looy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et Davy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Caluwaerts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, d’autres VIP et hommes d’affaires ont été récompensés. </w:t>
      </w:r>
    </w:p>
    <w:p w:rsidR="007B7A6E" w:rsidRPr="007B7A6E" w:rsidRDefault="007B7A6E" w:rsidP="007B7A6E">
      <w:pPr>
        <w:jc w:val="both"/>
        <w:rPr>
          <w:rFonts w:ascii="Arial" w:hAnsi="Arial" w:cs="Arial"/>
          <w:sz w:val="22"/>
          <w:szCs w:val="28"/>
          <w:lang w:val="fr-BE"/>
        </w:rPr>
      </w:pPr>
      <w:r w:rsidRPr="007B7A6E">
        <w:rPr>
          <w:rFonts w:ascii="Arial" w:hAnsi="Arial" w:cs="Arial"/>
          <w:sz w:val="22"/>
          <w:szCs w:val="28"/>
          <w:lang w:val="fr-BE"/>
        </w:rPr>
        <w:t>Pour ‘l’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Armani’s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Wall of Style’ ont été plébiscités dans la catégorie ‘VIP’ : Edouard Vermeulen (The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Elegant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), Matthias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Schoenaerts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(The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Seducer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) et Vincent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Kompany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(The Natural). Dans la catégorie ‘Businessmen’, les titres sont revenus à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Gaetan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Gaye, Marketing Manager de Jaeger-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LeCoultre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 (The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Elegant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), Bruno Van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Gils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, fondateur et Concept/Design Director de Café Costume et Monsieur Moustache (The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Seducer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>) et Didier Engels, CEO de Portes &amp; châssis Engels (The Natural).</w:t>
      </w:r>
    </w:p>
    <w:p w:rsidR="007B7A6E" w:rsidRPr="007B7A6E" w:rsidRDefault="007B7A6E" w:rsidP="007B7A6E">
      <w:pPr>
        <w:jc w:val="both"/>
        <w:rPr>
          <w:rFonts w:ascii="Arial" w:hAnsi="Arial" w:cs="Arial"/>
          <w:sz w:val="22"/>
          <w:szCs w:val="28"/>
          <w:lang w:val="fr-BE"/>
        </w:rPr>
      </w:pPr>
      <w:r w:rsidRPr="007B7A6E">
        <w:rPr>
          <w:rFonts w:ascii="Arial" w:hAnsi="Arial" w:cs="Arial"/>
          <w:sz w:val="22"/>
          <w:szCs w:val="28"/>
          <w:lang w:val="fr-BE"/>
        </w:rPr>
        <w:t xml:space="preserve">Tim Van Steenbergen a décroché les honneurs dans la catégorie ‘The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Purest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’ de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Affligem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>.</w:t>
      </w:r>
    </w:p>
    <w:p w:rsidR="007B7A6E" w:rsidRPr="007B7A6E" w:rsidRDefault="007B7A6E" w:rsidP="007B7A6E">
      <w:pPr>
        <w:jc w:val="both"/>
        <w:rPr>
          <w:rFonts w:ascii="Arial" w:hAnsi="Arial" w:cs="Arial"/>
          <w:sz w:val="22"/>
          <w:szCs w:val="28"/>
          <w:lang w:val="fr-BE"/>
        </w:rPr>
      </w:pPr>
      <w:r w:rsidRPr="007B7A6E">
        <w:rPr>
          <w:rFonts w:ascii="Arial" w:hAnsi="Arial" w:cs="Arial"/>
          <w:sz w:val="22"/>
          <w:szCs w:val="28"/>
          <w:lang w:val="fr-BE"/>
        </w:rPr>
        <w:t xml:space="preserve">Le prix du public pour les ‘Businessmen’ a été décerné à Cyril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Guilloret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 xml:space="preserve">, Marketing et Digital Director chez </w:t>
      </w:r>
      <w:proofErr w:type="spellStart"/>
      <w:r w:rsidRPr="007B7A6E">
        <w:rPr>
          <w:rFonts w:ascii="Arial" w:hAnsi="Arial" w:cs="Arial"/>
          <w:sz w:val="22"/>
          <w:szCs w:val="28"/>
          <w:lang w:val="fr-BE"/>
        </w:rPr>
        <w:t>Beobank</w:t>
      </w:r>
      <w:proofErr w:type="spellEnd"/>
      <w:r w:rsidRPr="007B7A6E">
        <w:rPr>
          <w:rFonts w:ascii="Arial" w:hAnsi="Arial" w:cs="Arial"/>
          <w:sz w:val="22"/>
          <w:szCs w:val="28"/>
          <w:lang w:val="fr-BE"/>
        </w:rPr>
        <w:t>.</w:t>
      </w:r>
    </w:p>
    <w:p w:rsidR="007A6542" w:rsidRPr="007B7A6E" w:rsidRDefault="007A6542" w:rsidP="007A6542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2A1340" w:rsidRDefault="002A1340" w:rsidP="007A6542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A1340" w:rsidRDefault="002A1340" w:rsidP="007A6542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A1340" w:rsidRDefault="002A1340" w:rsidP="007A6542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A1340" w:rsidRPr="000651BB" w:rsidRDefault="002A1340" w:rsidP="007A6542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3686"/>
      </w:tblGrid>
      <w:tr w:rsidR="007B7A6E" w:rsidRPr="002A1340" w:rsidTr="007B7A6E">
        <w:tc>
          <w:tcPr>
            <w:tcW w:w="1809" w:type="dxa"/>
          </w:tcPr>
          <w:p w:rsidR="007B7A6E" w:rsidRPr="000651BB" w:rsidRDefault="007B7A6E" w:rsidP="001E3AD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51BB">
              <w:rPr>
                <w:rFonts w:ascii="Arial" w:hAnsi="Arial" w:cs="Arial"/>
                <w:sz w:val="22"/>
                <w:szCs w:val="22"/>
                <w:lang w:val="fr-FR"/>
              </w:rPr>
              <w:t>Contact</w:t>
            </w:r>
          </w:p>
        </w:tc>
        <w:tc>
          <w:tcPr>
            <w:tcW w:w="3686" w:type="dxa"/>
          </w:tcPr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</w:rPr>
            </w:pPr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>Mireille De Braekeleer</w:t>
            </w:r>
          </w:p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>Account</w:t>
            </w:r>
            <w:proofErr w:type="spellEnd"/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 xml:space="preserve"> Director </w:t>
            </w:r>
            <w:proofErr w:type="spellStart"/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>Lifestyle</w:t>
            </w:r>
            <w:proofErr w:type="spellEnd"/>
          </w:p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</w:rPr>
            </w:pPr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>Roularta Media</w:t>
            </w:r>
          </w:p>
        </w:tc>
        <w:tc>
          <w:tcPr>
            <w:tcW w:w="3686" w:type="dxa"/>
          </w:tcPr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bookmarkStart w:id="0" w:name="_GoBack"/>
            <w:bookmarkEnd w:id="0"/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>Ben Herremans</w:t>
            </w:r>
          </w:p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>Rédacteur en chef Trends Style</w:t>
            </w:r>
          </w:p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</w:rPr>
            </w:pPr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>Roularta Custom Media</w:t>
            </w:r>
          </w:p>
        </w:tc>
      </w:tr>
      <w:tr w:rsidR="007B7A6E" w:rsidRPr="000651BB" w:rsidTr="007B7A6E">
        <w:tc>
          <w:tcPr>
            <w:tcW w:w="1809" w:type="dxa"/>
          </w:tcPr>
          <w:p w:rsidR="007B7A6E" w:rsidRPr="000651BB" w:rsidRDefault="007B7A6E" w:rsidP="001E3AD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51BB">
              <w:rPr>
                <w:rFonts w:ascii="Arial" w:hAnsi="Arial" w:cs="Arial"/>
                <w:sz w:val="22"/>
                <w:szCs w:val="22"/>
                <w:lang w:val="fr-FR"/>
              </w:rPr>
              <w:t>Tél.</w:t>
            </w:r>
          </w:p>
        </w:tc>
        <w:tc>
          <w:tcPr>
            <w:tcW w:w="3686" w:type="dxa"/>
          </w:tcPr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</w:rPr>
            </w:pPr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 xml:space="preserve">+32 2 467 56 53 </w:t>
            </w:r>
          </w:p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</w:rPr>
            </w:pPr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 xml:space="preserve">+32 478 87 20 50 </w:t>
            </w:r>
          </w:p>
        </w:tc>
        <w:tc>
          <w:tcPr>
            <w:tcW w:w="3686" w:type="dxa"/>
          </w:tcPr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>+32 51 26 61 51</w:t>
            </w:r>
          </w:p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751B2">
              <w:rPr>
                <w:rFonts w:ascii="Arial" w:hAnsi="Arial" w:cs="Arial"/>
                <w:sz w:val="22"/>
                <w:szCs w:val="22"/>
                <w:lang w:val="fr-FR"/>
              </w:rPr>
              <w:t>+32 495 59 52 77</w:t>
            </w:r>
          </w:p>
        </w:tc>
      </w:tr>
      <w:tr w:rsidR="007B7A6E" w:rsidRPr="000651BB" w:rsidTr="007B7A6E">
        <w:tc>
          <w:tcPr>
            <w:tcW w:w="1809" w:type="dxa"/>
          </w:tcPr>
          <w:p w:rsidR="007B7A6E" w:rsidRPr="000651BB" w:rsidRDefault="007B7A6E" w:rsidP="001E3AD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51BB">
              <w:rPr>
                <w:rFonts w:ascii="Arial" w:hAnsi="Arial" w:cs="Arial"/>
                <w:sz w:val="22"/>
                <w:szCs w:val="22"/>
                <w:lang w:val="fr-FR"/>
              </w:rPr>
              <w:t>Adresse e-mail</w:t>
            </w:r>
          </w:p>
        </w:tc>
        <w:tc>
          <w:tcPr>
            <w:tcW w:w="3686" w:type="dxa"/>
          </w:tcPr>
          <w:p w:rsidR="007B7A6E" w:rsidRPr="007B7A6E" w:rsidRDefault="007B7A6E" w:rsidP="00143FA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8" w:history="1">
              <w:r w:rsidRPr="007B7A6E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mireille.de.braekeleer@roularta.be</w:t>
              </w:r>
            </w:hyperlink>
            <w:r w:rsidRPr="007B7A6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hyperlink r:id="rId9" w:history="1">
              <w:r w:rsidRPr="00F751B2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ben.herremans@roularta.be</w:t>
              </w:r>
            </w:hyperlink>
          </w:p>
        </w:tc>
      </w:tr>
      <w:tr w:rsidR="007B7A6E" w:rsidRPr="000651BB" w:rsidTr="007B7A6E">
        <w:tc>
          <w:tcPr>
            <w:tcW w:w="1809" w:type="dxa"/>
          </w:tcPr>
          <w:p w:rsidR="007B7A6E" w:rsidRPr="000651BB" w:rsidRDefault="007B7A6E" w:rsidP="001E3AD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651BB">
              <w:rPr>
                <w:rFonts w:ascii="Arial" w:hAnsi="Arial" w:cs="Arial"/>
                <w:sz w:val="22"/>
                <w:szCs w:val="22"/>
                <w:lang w:val="fr-FR"/>
              </w:rPr>
              <w:t>Site web</w:t>
            </w:r>
          </w:p>
        </w:tc>
        <w:tc>
          <w:tcPr>
            <w:tcW w:w="3686" w:type="dxa"/>
          </w:tcPr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F751B2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www.roulartamedia.be</w:t>
              </w:r>
            </w:hyperlink>
          </w:p>
        </w:tc>
        <w:tc>
          <w:tcPr>
            <w:tcW w:w="3686" w:type="dxa"/>
          </w:tcPr>
          <w:p w:rsidR="007B7A6E" w:rsidRPr="00F751B2" w:rsidRDefault="007B7A6E" w:rsidP="00143FA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11" w:history="1">
              <w:r w:rsidRPr="00F751B2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www.roulartamedia.be</w:t>
              </w:r>
            </w:hyperlink>
          </w:p>
        </w:tc>
      </w:tr>
    </w:tbl>
    <w:p w:rsidR="007A6542" w:rsidRPr="001147E2" w:rsidRDefault="007A6542" w:rsidP="002A1340">
      <w:pPr>
        <w:jc w:val="center"/>
        <w:rPr>
          <w:rFonts w:ascii="Arial" w:hAnsi="Arial" w:cs="Arial"/>
          <w:sz w:val="22"/>
          <w:szCs w:val="22"/>
          <w:lang w:val="fr-FR"/>
        </w:rPr>
      </w:pPr>
    </w:p>
    <w:sectPr w:rsidR="007A6542" w:rsidRPr="001147E2" w:rsidSect="0072093F">
      <w:pgSz w:w="11907" w:h="16840" w:code="9"/>
      <w:pgMar w:top="1418" w:right="1134" w:bottom="1418" w:left="170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14" w:rsidRPr="001147E2" w:rsidRDefault="00B74B14" w:rsidP="00226ED9">
      <w:pPr>
        <w:rPr>
          <w:lang w:val="fr-FR"/>
        </w:rPr>
      </w:pPr>
      <w:r w:rsidRPr="001147E2">
        <w:rPr>
          <w:lang w:val="fr-FR"/>
        </w:rPr>
        <w:separator/>
      </w:r>
    </w:p>
  </w:endnote>
  <w:endnote w:type="continuationSeparator" w:id="0">
    <w:p w:rsidR="00B74B14" w:rsidRPr="001147E2" w:rsidRDefault="00B74B14" w:rsidP="00226ED9">
      <w:pPr>
        <w:rPr>
          <w:lang w:val="fr-FR"/>
        </w:rPr>
      </w:pPr>
      <w:r w:rsidRPr="001147E2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14" w:rsidRPr="001147E2" w:rsidRDefault="00B74B14" w:rsidP="00226ED9">
      <w:pPr>
        <w:rPr>
          <w:lang w:val="fr-FR"/>
        </w:rPr>
      </w:pPr>
      <w:r w:rsidRPr="001147E2">
        <w:rPr>
          <w:lang w:val="fr-FR"/>
        </w:rPr>
        <w:separator/>
      </w:r>
    </w:p>
  </w:footnote>
  <w:footnote w:type="continuationSeparator" w:id="0">
    <w:p w:rsidR="00B74B14" w:rsidRPr="001147E2" w:rsidRDefault="00B74B14" w:rsidP="00226ED9">
      <w:pPr>
        <w:rPr>
          <w:lang w:val="fr-FR"/>
        </w:rPr>
      </w:pPr>
      <w:r w:rsidRPr="001147E2">
        <w:rPr>
          <w:lang w:val="fr-F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DDE77D3-1285-4897-9F32-2E4AD27CD953}"/>
    <w:docVar w:name="dgnword-eventsink" w:val="124788912"/>
  </w:docVars>
  <w:rsids>
    <w:rsidRoot w:val="0072093F"/>
    <w:rsid w:val="00024057"/>
    <w:rsid w:val="00032A7E"/>
    <w:rsid w:val="000651BB"/>
    <w:rsid w:val="000B69B9"/>
    <w:rsid w:val="000E75DF"/>
    <w:rsid w:val="00110372"/>
    <w:rsid w:val="001147E2"/>
    <w:rsid w:val="00134D89"/>
    <w:rsid w:val="00186C31"/>
    <w:rsid w:val="001A1E63"/>
    <w:rsid w:val="001A6DAB"/>
    <w:rsid w:val="001C7B28"/>
    <w:rsid w:val="001D752B"/>
    <w:rsid w:val="001E0EDB"/>
    <w:rsid w:val="001E3AD9"/>
    <w:rsid w:val="002030C4"/>
    <w:rsid w:val="00204542"/>
    <w:rsid w:val="00217328"/>
    <w:rsid w:val="00226ED9"/>
    <w:rsid w:val="00247F76"/>
    <w:rsid w:val="002A03CB"/>
    <w:rsid w:val="002A1340"/>
    <w:rsid w:val="002A34CB"/>
    <w:rsid w:val="002B18A3"/>
    <w:rsid w:val="002B7DEE"/>
    <w:rsid w:val="002C1F1E"/>
    <w:rsid w:val="002E4E68"/>
    <w:rsid w:val="002F4507"/>
    <w:rsid w:val="00337437"/>
    <w:rsid w:val="00353AFD"/>
    <w:rsid w:val="00355EE8"/>
    <w:rsid w:val="003866FD"/>
    <w:rsid w:val="00393807"/>
    <w:rsid w:val="003969EC"/>
    <w:rsid w:val="003A5AC9"/>
    <w:rsid w:val="003B1CAE"/>
    <w:rsid w:val="003D4EA5"/>
    <w:rsid w:val="003E2F81"/>
    <w:rsid w:val="00461A7D"/>
    <w:rsid w:val="00466C8D"/>
    <w:rsid w:val="00486CC7"/>
    <w:rsid w:val="004A5CCF"/>
    <w:rsid w:val="004B2FE6"/>
    <w:rsid w:val="004B3C22"/>
    <w:rsid w:val="004C47F8"/>
    <w:rsid w:val="004D42FD"/>
    <w:rsid w:val="004E0F08"/>
    <w:rsid w:val="004F3477"/>
    <w:rsid w:val="0054413A"/>
    <w:rsid w:val="00582E8D"/>
    <w:rsid w:val="005C2F28"/>
    <w:rsid w:val="005D5DC8"/>
    <w:rsid w:val="005E1B9F"/>
    <w:rsid w:val="00620F0A"/>
    <w:rsid w:val="006803CE"/>
    <w:rsid w:val="00680EDC"/>
    <w:rsid w:val="00682D93"/>
    <w:rsid w:val="006A75D8"/>
    <w:rsid w:val="007057B2"/>
    <w:rsid w:val="007143A6"/>
    <w:rsid w:val="0072093F"/>
    <w:rsid w:val="00721EDA"/>
    <w:rsid w:val="00732431"/>
    <w:rsid w:val="00751E58"/>
    <w:rsid w:val="00754F24"/>
    <w:rsid w:val="007550B4"/>
    <w:rsid w:val="00775D0E"/>
    <w:rsid w:val="00787594"/>
    <w:rsid w:val="007A6542"/>
    <w:rsid w:val="007B0A51"/>
    <w:rsid w:val="007B7A6E"/>
    <w:rsid w:val="007D7E25"/>
    <w:rsid w:val="007E1CE5"/>
    <w:rsid w:val="00817532"/>
    <w:rsid w:val="008200A3"/>
    <w:rsid w:val="0082401B"/>
    <w:rsid w:val="0084757D"/>
    <w:rsid w:val="00854A9A"/>
    <w:rsid w:val="00874DA4"/>
    <w:rsid w:val="00895FCF"/>
    <w:rsid w:val="008D16CC"/>
    <w:rsid w:val="008E55DB"/>
    <w:rsid w:val="00925ADC"/>
    <w:rsid w:val="00951842"/>
    <w:rsid w:val="0096446E"/>
    <w:rsid w:val="009A54F9"/>
    <w:rsid w:val="009B77EE"/>
    <w:rsid w:val="009C7EFE"/>
    <w:rsid w:val="009E3D48"/>
    <w:rsid w:val="009E4C50"/>
    <w:rsid w:val="00A0179C"/>
    <w:rsid w:val="00A65B6A"/>
    <w:rsid w:val="00AA4B19"/>
    <w:rsid w:val="00AE594D"/>
    <w:rsid w:val="00B0577F"/>
    <w:rsid w:val="00B277A9"/>
    <w:rsid w:val="00B33408"/>
    <w:rsid w:val="00B50F25"/>
    <w:rsid w:val="00B63AB0"/>
    <w:rsid w:val="00B74B14"/>
    <w:rsid w:val="00B80A2B"/>
    <w:rsid w:val="00BB3382"/>
    <w:rsid w:val="00BC1656"/>
    <w:rsid w:val="00BE2771"/>
    <w:rsid w:val="00C04994"/>
    <w:rsid w:val="00C14A3F"/>
    <w:rsid w:val="00C760F3"/>
    <w:rsid w:val="00C978E8"/>
    <w:rsid w:val="00CB6987"/>
    <w:rsid w:val="00CF6C66"/>
    <w:rsid w:val="00D02FB8"/>
    <w:rsid w:val="00D818B3"/>
    <w:rsid w:val="00D96BF8"/>
    <w:rsid w:val="00DB5D22"/>
    <w:rsid w:val="00DE6107"/>
    <w:rsid w:val="00DF4A53"/>
    <w:rsid w:val="00E26EB0"/>
    <w:rsid w:val="00E419C6"/>
    <w:rsid w:val="00E551D7"/>
    <w:rsid w:val="00E61B7A"/>
    <w:rsid w:val="00E61DF9"/>
    <w:rsid w:val="00E6502C"/>
    <w:rsid w:val="00E749E9"/>
    <w:rsid w:val="00E8412C"/>
    <w:rsid w:val="00E95A7F"/>
    <w:rsid w:val="00EC0CE7"/>
    <w:rsid w:val="00F110B8"/>
    <w:rsid w:val="00F576E2"/>
    <w:rsid w:val="00F715D5"/>
    <w:rsid w:val="00F7627A"/>
    <w:rsid w:val="00FC0845"/>
    <w:rsid w:val="00FC542D"/>
    <w:rsid w:val="00FD317E"/>
    <w:rsid w:val="00FD4D77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093F"/>
    <w:rPr>
      <w:sz w:val="24"/>
      <w:szCs w:val="24"/>
    </w:rPr>
  </w:style>
  <w:style w:type="paragraph" w:styleId="Kop2">
    <w:name w:val="heading 2"/>
    <w:basedOn w:val="Standaard"/>
    <w:next w:val="Standaard"/>
    <w:qFormat/>
    <w:rsid w:val="0072093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 w:val="22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2093F"/>
    <w:rPr>
      <w:color w:val="0000FF"/>
      <w:u w:val="single"/>
    </w:rPr>
  </w:style>
  <w:style w:type="character" w:styleId="GevolgdeHyperlink">
    <w:name w:val="FollowedHyperlink"/>
    <w:rsid w:val="00186C31"/>
    <w:rPr>
      <w:color w:val="800080"/>
      <w:u w:val="single"/>
    </w:rPr>
  </w:style>
  <w:style w:type="paragraph" w:customStyle="1" w:styleId="s2">
    <w:name w:val="s2"/>
    <w:basedOn w:val="Standaard"/>
    <w:rsid w:val="00874DA4"/>
    <w:pPr>
      <w:spacing w:before="100" w:beforeAutospacing="1" w:after="100" w:afterAutospacing="1"/>
    </w:pPr>
    <w:rPr>
      <w:lang w:val="nl-NL" w:eastAsia="nl-NL"/>
    </w:rPr>
  </w:style>
  <w:style w:type="character" w:customStyle="1" w:styleId="s21">
    <w:name w:val="s21"/>
    <w:basedOn w:val="Standaardalinea-lettertype"/>
    <w:rsid w:val="00874DA4"/>
  </w:style>
  <w:style w:type="table" w:styleId="Tabelraster">
    <w:name w:val="Table Grid"/>
    <w:basedOn w:val="Standaardtabel"/>
    <w:rsid w:val="004B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uiPriority w:val="20"/>
    <w:qFormat/>
    <w:rsid w:val="001C7B28"/>
    <w:rPr>
      <w:i/>
      <w:iCs/>
    </w:rPr>
  </w:style>
  <w:style w:type="paragraph" w:styleId="Koptekst">
    <w:name w:val="header"/>
    <w:basedOn w:val="Standaard"/>
    <w:link w:val="KoptekstChar"/>
    <w:uiPriority w:val="99"/>
    <w:rsid w:val="00226E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26ED9"/>
    <w:rPr>
      <w:sz w:val="24"/>
      <w:szCs w:val="24"/>
    </w:rPr>
  </w:style>
  <w:style w:type="paragraph" w:styleId="Voettekst">
    <w:name w:val="footer"/>
    <w:basedOn w:val="Standaard"/>
    <w:link w:val="VoettekstChar"/>
    <w:rsid w:val="00226E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26ED9"/>
    <w:rPr>
      <w:sz w:val="24"/>
      <w:szCs w:val="24"/>
    </w:rPr>
  </w:style>
  <w:style w:type="paragraph" w:styleId="Ballontekst">
    <w:name w:val="Balloon Text"/>
    <w:basedOn w:val="Standaard"/>
    <w:link w:val="BallontekstChar"/>
    <w:rsid w:val="00226E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26ED9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3E2F8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093F"/>
    <w:rPr>
      <w:sz w:val="24"/>
      <w:szCs w:val="24"/>
    </w:rPr>
  </w:style>
  <w:style w:type="paragraph" w:styleId="Kop2">
    <w:name w:val="heading 2"/>
    <w:basedOn w:val="Standaard"/>
    <w:next w:val="Standaard"/>
    <w:qFormat/>
    <w:rsid w:val="0072093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 w:val="22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2093F"/>
    <w:rPr>
      <w:color w:val="0000FF"/>
      <w:u w:val="single"/>
    </w:rPr>
  </w:style>
  <w:style w:type="character" w:styleId="GevolgdeHyperlink">
    <w:name w:val="FollowedHyperlink"/>
    <w:rsid w:val="00186C31"/>
    <w:rPr>
      <w:color w:val="800080"/>
      <w:u w:val="single"/>
    </w:rPr>
  </w:style>
  <w:style w:type="paragraph" w:customStyle="1" w:styleId="s2">
    <w:name w:val="s2"/>
    <w:basedOn w:val="Standaard"/>
    <w:rsid w:val="00874DA4"/>
    <w:pPr>
      <w:spacing w:before="100" w:beforeAutospacing="1" w:after="100" w:afterAutospacing="1"/>
    </w:pPr>
    <w:rPr>
      <w:lang w:val="nl-NL" w:eastAsia="nl-NL"/>
    </w:rPr>
  </w:style>
  <w:style w:type="character" w:customStyle="1" w:styleId="s21">
    <w:name w:val="s21"/>
    <w:basedOn w:val="Standaardalinea-lettertype"/>
    <w:rsid w:val="00874DA4"/>
  </w:style>
  <w:style w:type="table" w:styleId="Tabelraster">
    <w:name w:val="Table Grid"/>
    <w:basedOn w:val="Standaardtabel"/>
    <w:rsid w:val="004B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uiPriority w:val="20"/>
    <w:qFormat/>
    <w:rsid w:val="001C7B28"/>
    <w:rPr>
      <w:i/>
      <w:iCs/>
    </w:rPr>
  </w:style>
  <w:style w:type="paragraph" w:styleId="Koptekst">
    <w:name w:val="header"/>
    <w:basedOn w:val="Standaard"/>
    <w:link w:val="KoptekstChar"/>
    <w:uiPriority w:val="99"/>
    <w:rsid w:val="00226E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26ED9"/>
    <w:rPr>
      <w:sz w:val="24"/>
      <w:szCs w:val="24"/>
    </w:rPr>
  </w:style>
  <w:style w:type="paragraph" w:styleId="Voettekst">
    <w:name w:val="footer"/>
    <w:basedOn w:val="Standaard"/>
    <w:link w:val="VoettekstChar"/>
    <w:rsid w:val="00226E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26ED9"/>
    <w:rPr>
      <w:sz w:val="24"/>
      <w:szCs w:val="24"/>
    </w:rPr>
  </w:style>
  <w:style w:type="paragraph" w:styleId="Ballontekst">
    <w:name w:val="Balloon Text"/>
    <w:basedOn w:val="Standaard"/>
    <w:link w:val="BallontekstChar"/>
    <w:rsid w:val="00226E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26ED9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3E2F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ille.de.braekeleer@roularta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ulartamedia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ulartamedi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.herremans@roulart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Roularta Media Group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Bouckaert</dc:creator>
  <cp:lastModifiedBy>Evelien Van Gael</cp:lastModifiedBy>
  <cp:revision>4</cp:revision>
  <cp:lastPrinted>2014-02-05T14:36:00Z</cp:lastPrinted>
  <dcterms:created xsi:type="dcterms:W3CDTF">2014-10-22T07:00:00Z</dcterms:created>
  <dcterms:modified xsi:type="dcterms:W3CDTF">2014-10-22T08:29:00Z</dcterms:modified>
</cp:coreProperties>
</file>